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实物资产项目清单：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土地登记状况：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土地使用权证编号：盘国用（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300095号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土地使用权人：盘锦渤海化工厂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座落：盘锦兴隆工业开发区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地号：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2111030180010117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图号：57.75-21.75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用途：工业用地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使用权类型：划拨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使用权面积：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33440.1平方米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四至：东至平房区，南至陈冷路，西至废品收购站，北至三合利珍品红木家具厂</w:t>
      </w:r>
    </w:p>
    <w:p>
      <w:pPr>
        <w:numPr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2.房产：</w:t>
      </w:r>
    </w:p>
    <w:tbl>
      <w:tblPr>
        <w:tblStyle w:val="2"/>
        <w:tblpPr w:leftFromText="180" w:rightFromText="180" w:vertAnchor="text" w:horzAnchor="page" w:tblpX="704" w:tblpY="695"/>
        <w:tblOverlap w:val="never"/>
        <w:tblW w:w="1039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68"/>
        <w:gridCol w:w="1500"/>
        <w:gridCol w:w="936"/>
        <w:gridCol w:w="756"/>
        <w:gridCol w:w="4056"/>
        <w:gridCol w:w="9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基本状况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车库1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216.30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砖木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5个车库，卷帘门，塑钢窗，水泥地面，平屋顶，檐高2.7米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砖木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水泥地面，塑钢窗，铁门，平屋顶，水泥外墙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宿舍3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194.18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水刷石外墙，铝合金窗，平屋顶，檐高3.6米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车库4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178.80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无门，塑钢窗，彩钢棚，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1059.39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卷帘门，塑钢窗，彩钢棚，水泥墙面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塑钢窗，水泥地面、檐高3.4</w:t>
            </w:r>
            <w:r>
              <w:rPr>
                <w:rStyle w:val="5"/>
                <w:lang w:val="en-US" w:eastAsia="zh-CN" w:bidi="ar"/>
              </w:rPr>
              <w:t>米，卷帘门，彩钢棚，坡屋顶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314.60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塑钢窗，水泥地面、檐高3.4米，卷帘门，彩钢棚，坡屋顶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塑钢窗，水泥地面、墙面，檐高3.4米，卷帘门，彩钢棚，平屋顶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345.24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塑钢窗，水泥地面、墙面，卷帘门，彩钢棚，坡屋顶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224.40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塑钢窗，水泥地面、墙面，檐高3.4米，卷帘门，彩钢棚，坡屋顶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139.70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塑钢窗，水泥地面、墙面，檐高3.4米，卷帘门，彩钢棚，坡屋顶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441.44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塑钢窗，水泥地面、墙面，檐高3.4米，卷帘门，彩钢棚，坡屋顶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274.55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砖木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塑钢窗，水泥地面、墙面，卷帘门，木屋架，石棉瓦顶，坡屋顶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浴池14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塑钢窗，水泥外墙面，平屋顶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锅炉房15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326.80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木窗，红砖外墙，无外墙抹灰、平屋顶，部分双层窗，部分窗已破坏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水房16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砖木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塑钢窗，大白墙面，水泥地面，平屋顶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高低跨，高跨7米，低跨3.4</w:t>
            </w:r>
            <w:r>
              <w:rPr>
                <w:rStyle w:val="5"/>
                <w:lang w:val="en-US" w:eastAsia="zh-CN" w:bidi="ar"/>
              </w:rPr>
              <w:t>米，水泥地面，平屋顶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厕所18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砖木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单层，塑钢窗，黄色外墙涂料，水泥地面，层高：9.30米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348.80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水泥外墙，地面，塑钢窗，层高：4.40米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209.64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单层，塑钢窗，黄色外墙涂料，水泥地面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仓库22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红砖外墙，石棉瓦顶，部分窗户已损坏，铁门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仓库23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红砖外墙，彩钢棚顶，塑钢窗，铁门，层高：7米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简易房24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彩钢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塑钢窗，铁门，彩钢棚、维护结构，平屋顶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办公楼25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2646.80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框架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总4层，1楼层高3.4米，2-4楼层高3.1米，</w:t>
            </w:r>
            <w:r>
              <w:rPr>
                <w:rStyle w:val="5"/>
                <w:lang w:val="en-US" w:eastAsia="zh-CN" w:bidi="ar"/>
              </w:rPr>
              <w:t>楼内走廊、大厅为水磨石地面，钢化玻璃大门，办公室内为地板与地砖，大白墙面，塑钢窗，木门，包口。步行楼梯，不锈钢扶手，有28平米LED显示屏；黄色外墙涂料罩面。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有证</w:t>
            </w:r>
          </w:p>
        </w:tc>
      </w:tr>
    </w:tbl>
    <w:p>
      <w:pPr>
        <w:numPr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3.构筑物-围墙</w:t>
      </w:r>
    </w:p>
    <w:tbl>
      <w:tblPr>
        <w:tblW w:w="10380" w:type="dxa"/>
        <w:tblInd w:w="-43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65"/>
        <w:gridCol w:w="1504"/>
        <w:gridCol w:w="1388"/>
        <w:gridCol w:w="1416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围墙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砖混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高1.8米</w:t>
            </w:r>
          </w:p>
        </w:tc>
      </w:tr>
    </w:tbl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672CB"/>
    <w:rsid w:val="076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2021-07-07T03:19:00Z</dcterms:created>
  <dc:creator>Administrator</dc:creator>
  <cp:lastModifiedBy>Administrator</cp:lastModifiedBy>
  <dcterms:modified xsi:type="dcterms:W3CDTF">2021-07-07T05:51:40Z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0DB7F8E7557043D6B43A9BD9F29834A7</vt:lpwstr>
  </property>
</Properties>
</file>